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B2" w:rsidRDefault="004515B2" w:rsidP="004515B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5160" cy="887730"/>
            <wp:effectExtent l="1905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B2" w:rsidRPr="004515B2" w:rsidRDefault="004515B2" w:rsidP="004515B2">
      <w:pPr>
        <w:jc w:val="center"/>
        <w:rPr>
          <w:b/>
          <w:sz w:val="24"/>
          <w:szCs w:val="24"/>
        </w:rPr>
      </w:pPr>
      <w:r w:rsidRPr="004515B2">
        <w:rPr>
          <w:b/>
          <w:sz w:val="24"/>
          <w:szCs w:val="24"/>
        </w:rPr>
        <w:t>СЕЛЬСКОЕ ПОСЕЛЕНИЕ ВЕРХНЕКАЗЫМСКИЙ</w:t>
      </w:r>
    </w:p>
    <w:p w:rsidR="004515B2" w:rsidRPr="00350F23" w:rsidRDefault="004515B2" w:rsidP="004515B2">
      <w:pPr>
        <w:jc w:val="center"/>
        <w:rPr>
          <w:b/>
        </w:rPr>
      </w:pPr>
      <w:r w:rsidRPr="00350F23">
        <w:rPr>
          <w:b/>
        </w:rPr>
        <w:t>БЕЛОЯРСКИЙ РАЙОН</w:t>
      </w:r>
    </w:p>
    <w:p w:rsidR="004515B2" w:rsidRPr="00350F23" w:rsidRDefault="004515B2" w:rsidP="004515B2">
      <w:pPr>
        <w:pStyle w:val="3"/>
        <w:jc w:val="left"/>
        <w:rPr>
          <w:b/>
          <w:sz w:val="20"/>
        </w:rPr>
      </w:pPr>
      <w:r w:rsidRPr="00350F23">
        <w:rPr>
          <w:b/>
          <w:sz w:val="20"/>
        </w:rPr>
        <w:t xml:space="preserve">                                       ХАНТЫ-МАНСИЙСКИЙ АВТОНОМНЫЙ ОКРУГ – ЮГРА   </w:t>
      </w:r>
    </w:p>
    <w:p w:rsidR="004515B2" w:rsidRDefault="004515B2" w:rsidP="004515B2">
      <w:pPr>
        <w:pStyle w:val="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E61B3" w:rsidRDefault="009E61B3" w:rsidP="004515B2">
      <w:pPr>
        <w:pStyle w:val="1"/>
        <w:rPr>
          <w:szCs w:val="28"/>
        </w:rPr>
      </w:pPr>
    </w:p>
    <w:p w:rsidR="004515B2" w:rsidRPr="008F16D5" w:rsidRDefault="006D0F25" w:rsidP="004515B2">
      <w:pPr>
        <w:pStyle w:val="1"/>
        <w:rPr>
          <w:szCs w:val="28"/>
        </w:rPr>
      </w:pPr>
      <w:r w:rsidRPr="006D0F25"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B85B05" w:rsidRPr="006010D8" w:rsidRDefault="00B85B05" w:rsidP="004515B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4515B2">
        <w:rPr>
          <w:szCs w:val="28"/>
        </w:rPr>
        <w:t>АДМИНИСТРАЦИЯ</w:t>
      </w:r>
      <w:r w:rsidR="004515B2" w:rsidRPr="008F16D5">
        <w:rPr>
          <w:szCs w:val="28"/>
        </w:rPr>
        <w:t xml:space="preserve"> </w:t>
      </w:r>
      <w:r w:rsidR="004515B2">
        <w:rPr>
          <w:szCs w:val="28"/>
        </w:rPr>
        <w:t>СЕЛЬСКОГО ПОСЕЛЕНИЯ</w:t>
      </w:r>
      <w:r w:rsidR="004515B2" w:rsidRPr="008F16D5">
        <w:rPr>
          <w:szCs w:val="28"/>
        </w:rPr>
        <w:t xml:space="preserve"> </w:t>
      </w:r>
    </w:p>
    <w:p w:rsidR="004515B2" w:rsidRDefault="004515B2" w:rsidP="004515B2">
      <w:pPr>
        <w:jc w:val="center"/>
        <w:rPr>
          <w:b/>
        </w:rPr>
      </w:pPr>
    </w:p>
    <w:p w:rsidR="004515B2" w:rsidRDefault="004515B2" w:rsidP="004515B2">
      <w:pPr>
        <w:jc w:val="center"/>
        <w:rPr>
          <w:b/>
        </w:rPr>
      </w:pPr>
    </w:p>
    <w:p w:rsidR="004515B2" w:rsidRDefault="003E17B9" w:rsidP="004515B2">
      <w:pPr>
        <w:pStyle w:val="1"/>
      </w:pPr>
      <w:r>
        <w:t>ПОСТАНОВЛЕНИЕ</w:t>
      </w:r>
    </w:p>
    <w:p w:rsidR="004515B2" w:rsidRDefault="004515B2" w:rsidP="004515B2"/>
    <w:p w:rsidR="004515B2" w:rsidRDefault="004515B2" w:rsidP="004515B2">
      <w:pPr>
        <w:pStyle w:val="31"/>
      </w:pPr>
    </w:p>
    <w:p w:rsidR="004515B2" w:rsidRDefault="004515B2" w:rsidP="004515B2">
      <w:pPr>
        <w:pStyle w:val="31"/>
        <w:jc w:val="left"/>
      </w:pPr>
      <w:r>
        <w:t xml:space="preserve">от </w:t>
      </w:r>
      <w:r w:rsidR="009E61B3">
        <w:t>11</w:t>
      </w:r>
      <w:r>
        <w:t xml:space="preserve"> </w:t>
      </w:r>
      <w:r w:rsidR="007E7E31">
        <w:t>июня</w:t>
      </w:r>
      <w:r>
        <w:t xml:space="preserve"> 2013  года                                             </w:t>
      </w:r>
      <w:r>
        <w:tab/>
        <w:t xml:space="preserve">                                                 </w:t>
      </w:r>
      <w:r w:rsidR="009E61B3">
        <w:t xml:space="preserve">  </w:t>
      </w:r>
      <w:r>
        <w:t xml:space="preserve">            № </w:t>
      </w:r>
      <w:r w:rsidR="009E61B3">
        <w:t>54</w:t>
      </w:r>
    </w:p>
    <w:p w:rsidR="004515B2" w:rsidRDefault="004515B2" w:rsidP="004515B2">
      <w:pPr>
        <w:pStyle w:val="31"/>
        <w:rPr>
          <w:sz w:val="26"/>
        </w:rPr>
      </w:pPr>
    </w:p>
    <w:p w:rsidR="004515B2" w:rsidRDefault="004515B2" w:rsidP="004515B2">
      <w:pPr>
        <w:pStyle w:val="31"/>
        <w:rPr>
          <w:sz w:val="26"/>
        </w:rPr>
      </w:pPr>
    </w:p>
    <w:p w:rsidR="004515B2" w:rsidRDefault="004515B2" w:rsidP="004515B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05B2">
        <w:rPr>
          <w:b/>
          <w:sz w:val="24"/>
          <w:szCs w:val="24"/>
        </w:rPr>
        <w:t xml:space="preserve">О внесении </w:t>
      </w:r>
      <w:r>
        <w:rPr>
          <w:b/>
          <w:sz w:val="24"/>
          <w:szCs w:val="24"/>
        </w:rPr>
        <w:t xml:space="preserve">изменений </w:t>
      </w:r>
      <w:r w:rsidRPr="00F905B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 xml:space="preserve">приложение 1 к постановлению администрации </w:t>
      </w:r>
      <w:r w:rsidR="0044760C">
        <w:rPr>
          <w:b/>
          <w:sz w:val="24"/>
          <w:szCs w:val="24"/>
        </w:rPr>
        <w:t xml:space="preserve">               </w:t>
      </w:r>
      <w:r w:rsidR="003E17B9">
        <w:rPr>
          <w:b/>
          <w:sz w:val="24"/>
          <w:szCs w:val="24"/>
        </w:rPr>
        <w:t>сельского поселения Верхнеказымский</w:t>
      </w:r>
      <w:r>
        <w:rPr>
          <w:b/>
          <w:sz w:val="24"/>
          <w:szCs w:val="24"/>
        </w:rPr>
        <w:t xml:space="preserve"> от 17 </w:t>
      </w:r>
      <w:r w:rsidR="003E17B9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2012 года № </w:t>
      </w:r>
      <w:r w:rsidR="003E17B9">
        <w:rPr>
          <w:b/>
          <w:sz w:val="24"/>
          <w:szCs w:val="24"/>
        </w:rPr>
        <w:t>78</w:t>
      </w:r>
    </w:p>
    <w:p w:rsidR="004515B2" w:rsidRDefault="004515B2" w:rsidP="004515B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515B2" w:rsidRDefault="004515B2" w:rsidP="004515B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515B2" w:rsidRDefault="004515B2" w:rsidP="004515B2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4515B2" w:rsidRPr="003E17B9" w:rsidRDefault="004515B2" w:rsidP="003E17B9">
      <w:pPr>
        <w:autoSpaceDE w:val="0"/>
        <w:autoSpaceDN w:val="0"/>
        <w:adjustRightInd w:val="0"/>
        <w:ind w:firstLine="709"/>
        <w:jc w:val="both"/>
        <w:rPr>
          <w:rStyle w:val="FontStyle23"/>
          <w:b/>
          <w:sz w:val="24"/>
          <w:szCs w:val="24"/>
        </w:rPr>
      </w:pPr>
      <w:r w:rsidRPr="003E17B9">
        <w:rPr>
          <w:sz w:val="24"/>
          <w:szCs w:val="24"/>
        </w:rPr>
        <w:t xml:space="preserve">В соответствии с  Указом  Президента  Российской  Федерации  от  01 июля </w:t>
      </w:r>
      <w:r w:rsidR="003E17B9">
        <w:rPr>
          <w:sz w:val="24"/>
          <w:szCs w:val="24"/>
        </w:rPr>
        <w:t xml:space="preserve">               </w:t>
      </w:r>
      <w:r w:rsidRPr="003E17B9">
        <w:rPr>
          <w:sz w:val="24"/>
          <w:szCs w:val="24"/>
        </w:rPr>
        <w:t xml:space="preserve">2010 года № 821 «О комиссиях по соблюдению требований к служебному поведению федеральных  государственных  служащих  и  урегулированию  конфликта    интересов»   </w:t>
      </w:r>
      <w:proofErr w:type="spellStart"/>
      <w:proofErr w:type="gramStart"/>
      <w:r w:rsidRPr="003E17B9">
        <w:rPr>
          <w:b/>
          <w:sz w:val="24"/>
          <w:szCs w:val="24"/>
        </w:rPr>
        <w:t>п</w:t>
      </w:r>
      <w:proofErr w:type="spellEnd"/>
      <w:proofErr w:type="gramEnd"/>
      <w:r w:rsidRPr="003E17B9">
        <w:rPr>
          <w:b/>
          <w:sz w:val="24"/>
          <w:szCs w:val="24"/>
        </w:rPr>
        <w:t xml:space="preserve"> о с т а </w:t>
      </w:r>
      <w:proofErr w:type="spellStart"/>
      <w:r w:rsidRPr="003E17B9">
        <w:rPr>
          <w:b/>
          <w:sz w:val="24"/>
          <w:szCs w:val="24"/>
        </w:rPr>
        <w:t>н</w:t>
      </w:r>
      <w:proofErr w:type="spellEnd"/>
      <w:r w:rsidRPr="003E17B9">
        <w:rPr>
          <w:b/>
          <w:sz w:val="24"/>
          <w:szCs w:val="24"/>
        </w:rPr>
        <w:t xml:space="preserve"> о в л я ю:</w:t>
      </w:r>
    </w:p>
    <w:p w:rsidR="004515B2" w:rsidRPr="003E17B9" w:rsidRDefault="004515B2" w:rsidP="003E17B9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3E17B9">
        <w:rPr>
          <w:rStyle w:val="FontStyle23"/>
          <w:sz w:val="24"/>
        </w:rPr>
        <w:t>1. </w:t>
      </w:r>
      <w:proofErr w:type="gramStart"/>
      <w:r w:rsidRPr="003E17B9">
        <w:rPr>
          <w:rStyle w:val="FontStyle23"/>
          <w:sz w:val="24"/>
        </w:rPr>
        <w:t xml:space="preserve">Внести в приложение 1  «Положение о комиссии по соблюдению требований к служебному поведению муниципальных служащих  и урегулированию конфликтов интересов в администрации </w:t>
      </w:r>
      <w:r w:rsidR="003E17B9">
        <w:rPr>
          <w:rStyle w:val="FontStyle23"/>
          <w:sz w:val="24"/>
        </w:rPr>
        <w:t>сельского поселения Верхнеказымский</w:t>
      </w:r>
      <w:r w:rsidRPr="003E17B9">
        <w:rPr>
          <w:rStyle w:val="FontStyle23"/>
          <w:sz w:val="24"/>
        </w:rPr>
        <w:t xml:space="preserve">» к постановлению  администрации  </w:t>
      </w:r>
      <w:r w:rsidR="003E17B9">
        <w:rPr>
          <w:rStyle w:val="FontStyle23"/>
          <w:sz w:val="24"/>
        </w:rPr>
        <w:t>сельского поселения Верхнеказымский</w:t>
      </w:r>
      <w:r w:rsidRPr="003E17B9">
        <w:rPr>
          <w:rStyle w:val="FontStyle23"/>
          <w:sz w:val="24"/>
        </w:rPr>
        <w:t xml:space="preserve">  от 17 </w:t>
      </w:r>
      <w:r w:rsidR="003E17B9">
        <w:rPr>
          <w:rStyle w:val="FontStyle23"/>
          <w:sz w:val="24"/>
        </w:rPr>
        <w:t>октября</w:t>
      </w:r>
      <w:r w:rsidRPr="003E17B9">
        <w:rPr>
          <w:rStyle w:val="FontStyle23"/>
          <w:sz w:val="24"/>
        </w:rPr>
        <w:t xml:space="preserve"> 2012 года № </w:t>
      </w:r>
      <w:r w:rsidR="003E17B9">
        <w:rPr>
          <w:rStyle w:val="FontStyle23"/>
          <w:sz w:val="24"/>
        </w:rPr>
        <w:t>78</w:t>
      </w:r>
      <w:r w:rsidRPr="003E17B9">
        <w:rPr>
          <w:rStyle w:val="FontStyle23"/>
          <w:sz w:val="24"/>
        </w:rPr>
        <w:t xml:space="preserve"> «О комиссии по соблюдению требований к служебному поведению и урегулированию конфликтов интересов в администрации </w:t>
      </w:r>
      <w:r w:rsidR="003E17B9">
        <w:rPr>
          <w:rStyle w:val="FontStyle23"/>
          <w:sz w:val="24"/>
        </w:rPr>
        <w:t xml:space="preserve">сельского </w:t>
      </w:r>
      <w:r w:rsidR="0044760C">
        <w:rPr>
          <w:rStyle w:val="FontStyle23"/>
          <w:sz w:val="24"/>
        </w:rPr>
        <w:t>поселения Верхнеказымский</w:t>
      </w:r>
      <w:r w:rsidRPr="003E17B9">
        <w:rPr>
          <w:rStyle w:val="FontStyle23"/>
          <w:sz w:val="24"/>
        </w:rPr>
        <w:t>» следующие изменения:</w:t>
      </w:r>
      <w:proofErr w:type="gramEnd"/>
    </w:p>
    <w:p w:rsidR="004515B2" w:rsidRPr="003E17B9" w:rsidRDefault="004515B2" w:rsidP="003E17B9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3E17B9">
        <w:rPr>
          <w:rStyle w:val="FontStyle23"/>
          <w:sz w:val="24"/>
        </w:rPr>
        <w:t>1) в подпункте «в» пункта 13 знак препинания «</w:t>
      </w:r>
      <w:proofErr w:type="gramStart"/>
      <w:r w:rsidRPr="003E17B9">
        <w:rPr>
          <w:rStyle w:val="FontStyle23"/>
          <w:sz w:val="24"/>
        </w:rPr>
        <w:t>.»</w:t>
      </w:r>
      <w:proofErr w:type="gramEnd"/>
      <w:r w:rsidRPr="003E17B9">
        <w:rPr>
          <w:rStyle w:val="FontStyle23"/>
          <w:sz w:val="24"/>
        </w:rPr>
        <w:t xml:space="preserve"> заменить знаком препинания «;»;</w:t>
      </w:r>
    </w:p>
    <w:p w:rsidR="004515B2" w:rsidRPr="003E17B9" w:rsidRDefault="004515B2" w:rsidP="003E17B9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3E17B9">
        <w:rPr>
          <w:rStyle w:val="FontStyle23"/>
          <w:sz w:val="24"/>
        </w:rPr>
        <w:t xml:space="preserve">2) </w:t>
      </w:r>
      <w:r w:rsidR="009F4350" w:rsidRPr="003E17B9">
        <w:rPr>
          <w:rStyle w:val="FontStyle23"/>
          <w:sz w:val="24"/>
        </w:rPr>
        <w:t xml:space="preserve">пункт 13 </w:t>
      </w:r>
      <w:r w:rsidRPr="003E17B9">
        <w:rPr>
          <w:rStyle w:val="FontStyle23"/>
          <w:sz w:val="24"/>
        </w:rPr>
        <w:t>дополнить подпунктом «г» следующего содержания:</w:t>
      </w:r>
    </w:p>
    <w:p w:rsidR="004515B2" w:rsidRPr="003E17B9" w:rsidRDefault="004515B2" w:rsidP="003E1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B9">
        <w:rPr>
          <w:rStyle w:val="FontStyle23"/>
          <w:sz w:val="24"/>
          <w:szCs w:val="24"/>
        </w:rPr>
        <w:t xml:space="preserve">  </w:t>
      </w:r>
      <w:proofErr w:type="gramStart"/>
      <w:r w:rsidRPr="003E17B9">
        <w:rPr>
          <w:rStyle w:val="FontStyle23"/>
          <w:sz w:val="24"/>
          <w:szCs w:val="24"/>
        </w:rPr>
        <w:t xml:space="preserve">«г) </w:t>
      </w:r>
      <w:r w:rsidRPr="003E17B9">
        <w:rPr>
          <w:sz w:val="24"/>
          <w:szCs w:val="24"/>
        </w:rPr>
        <w:t xml:space="preserve">представление  главой </w:t>
      </w:r>
      <w:r w:rsidR="0044760C">
        <w:rPr>
          <w:sz w:val="24"/>
          <w:szCs w:val="24"/>
        </w:rPr>
        <w:t>сельского поселения Верхнеказымский</w:t>
      </w:r>
      <w:r w:rsidRPr="003E17B9">
        <w:rPr>
          <w:sz w:val="24"/>
          <w:szCs w:val="24"/>
        </w:rPr>
        <w:t xml:space="preserve"> материалов проверки, свидетельствующих о представлении  муниципальным служащим недостоверных или неполных   сведений,  предусмотренных  </w:t>
      </w:r>
      <w:hyperlink r:id="rId7" w:history="1">
        <w:r w:rsidRPr="003E17B9">
          <w:rPr>
            <w:sz w:val="24"/>
            <w:szCs w:val="24"/>
          </w:rPr>
          <w:t>частью  1  статьи   3</w:t>
        </w:r>
      </w:hyperlink>
      <w:r w:rsidRPr="003E17B9">
        <w:rPr>
          <w:sz w:val="24"/>
          <w:szCs w:val="24"/>
        </w:rPr>
        <w:t xml:space="preserve">   Федерального   закона   от 03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3E17B9">
        <w:rPr>
          <w:sz w:val="24"/>
          <w:szCs w:val="24"/>
        </w:rPr>
        <w:t xml:space="preserve"> доходам»)</w:t>
      </w:r>
      <w:proofErr w:type="gramStart"/>
      <w:r w:rsidRPr="003E17B9">
        <w:rPr>
          <w:sz w:val="24"/>
          <w:szCs w:val="24"/>
        </w:rPr>
        <w:t>.»</w:t>
      </w:r>
      <w:proofErr w:type="gramEnd"/>
      <w:r w:rsidRPr="003E17B9">
        <w:rPr>
          <w:sz w:val="24"/>
          <w:szCs w:val="24"/>
        </w:rPr>
        <w:t>;</w:t>
      </w:r>
    </w:p>
    <w:p w:rsidR="004515B2" w:rsidRPr="003E17B9" w:rsidRDefault="004515B2" w:rsidP="003E17B9">
      <w:pPr>
        <w:pStyle w:val="Style16"/>
        <w:widowControl/>
        <w:tabs>
          <w:tab w:val="left" w:pos="7649"/>
        </w:tabs>
        <w:spacing w:line="240" w:lineRule="auto"/>
        <w:ind w:firstLine="709"/>
        <w:rPr>
          <w:rStyle w:val="FontStyle23"/>
          <w:sz w:val="24"/>
        </w:rPr>
      </w:pPr>
      <w:r w:rsidRPr="003E17B9">
        <w:t>3)</w:t>
      </w:r>
      <w:r w:rsidRPr="003E17B9">
        <w:rPr>
          <w:rStyle w:val="FontStyle23"/>
          <w:sz w:val="24"/>
        </w:rPr>
        <w:t xml:space="preserve">  дополнить  пунктом 22.1 следующего содержания:</w:t>
      </w:r>
    </w:p>
    <w:p w:rsidR="004515B2" w:rsidRPr="003E17B9" w:rsidRDefault="004515B2" w:rsidP="003E1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B9">
        <w:rPr>
          <w:rStyle w:val="FontStyle23"/>
          <w:sz w:val="24"/>
          <w:szCs w:val="24"/>
        </w:rPr>
        <w:t>«22.1. П</w:t>
      </w:r>
      <w:r w:rsidRPr="003E17B9">
        <w:rPr>
          <w:sz w:val="24"/>
          <w:szCs w:val="24"/>
        </w:rPr>
        <w:t xml:space="preserve">о итогам рассмотрения вопроса, указанного в </w:t>
      </w:r>
      <w:hyperlink r:id="rId8" w:history="1">
        <w:r w:rsidRPr="003E17B9">
          <w:rPr>
            <w:sz w:val="24"/>
            <w:szCs w:val="24"/>
          </w:rPr>
          <w:t>подпункте «г» пункта 1</w:t>
        </w:r>
      </w:hyperlink>
      <w:r w:rsidRPr="003E17B9">
        <w:rPr>
          <w:sz w:val="24"/>
          <w:szCs w:val="24"/>
        </w:rPr>
        <w:t>3 настоящего Положения, комиссия принимает одно из следующих решений:</w:t>
      </w:r>
    </w:p>
    <w:p w:rsidR="004515B2" w:rsidRPr="003E17B9" w:rsidRDefault="004515B2" w:rsidP="003E1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B9">
        <w:rPr>
          <w:sz w:val="24"/>
          <w:szCs w:val="24"/>
        </w:rPr>
        <w:t xml:space="preserve">а) признать, что сведения, представленные  муниципальным служащим в соответствии с </w:t>
      </w:r>
      <w:hyperlink r:id="rId9" w:history="1">
        <w:r w:rsidRPr="003E17B9">
          <w:rPr>
            <w:sz w:val="24"/>
            <w:szCs w:val="24"/>
          </w:rPr>
          <w:t>частью 1 статьи 3</w:t>
        </w:r>
      </w:hyperlink>
      <w:r w:rsidRPr="003E17B9">
        <w:rPr>
          <w:sz w:val="24"/>
          <w:szCs w:val="24"/>
        </w:rPr>
        <w:t xml:space="preserve"> Федерального закона «О </w:t>
      </w:r>
      <w:proofErr w:type="gramStart"/>
      <w:r w:rsidRPr="003E17B9">
        <w:rPr>
          <w:sz w:val="24"/>
          <w:szCs w:val="24"/>
        </w:rPr>
        <w:t>контроле за</w:t>
      </w:r>
      <w:proofErr w:type="gramEnd"/>
      <w:r w:rsidRPr="003E17B9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515B2" w:rsidRPr="003E17B9" w:rsidRDefault="004515B2" w:rsidP="003E1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B9">
        <w:rPr>
          <w:sz w:val="24"/>
          <w:szCs w:val="24"/>
        </w:rPr>
        <w:t xml:space="preserve">б) признать, что сведения, представленные  муниципальным служащим в соответствии с </w:t>
      </w:r>
      <w:hyperlink r:id="rId10" w:history="1">
        <w:r w:rsidRPr="003E17B9">
          <w:rPr>
            <w:sz w:val="24"/>
            <w:szCs w:val="24"/>
          </w:rPr>
          <w:t>частью 1 статьи 3</w:t>
        </w:r>
      </w:hyperlink>
      <w:r w:rsidRPr="003E17B9">
        <w:rPr>
          <w:sz w:val="24"/>
          <w:szCs w:val="24"/>
        </w:rPr>
        <w:t xml:space="preserve"> Федерального закона «О </w:t>
      </w:r>
      <w:proofErr w:type="gramStart"/>
      <w:r w:rsidRPr="003E17B9">
        <w:rPr>
          <w:sz w:val="24"/>
          <w:szCs w:val="24"/>
        </w:rPr>
        <w:t>контроле за</w:t>
      </w:r>
      <w:proofErr w:type="gramEnd"/>
      <w:r w:rsidRPr="003E17B9">
        <w:rPr>
          <w:sz w:val="24"/>
          <w:szCs w:val="24"/>
        </w:rPr>
        <w:t xml:space="preserve"> соответствием </w:t>
      </w:r>
      <w:r w:rsidRPr="003E17B9">
        <w:rPr>
          <w:sz w:val="24"/>
          <w:szCs w:val="24"/>
        </w:rPr>
        <w:lastRenderedPageBreak/>
        <w:t xml:space="preserve">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 главе </w:t>
      </w:r>
      <w:r w:rsidR="0044760C">
        <w:rPr>
          <w:sz w:val="24"/>
          <w:szCs w:val="24"/>
        </w:rPr>
        <w:t>сельского поселения Верхнеказымский</w:t>
      </w:r>
      <w:r w:rsidRPr="003E17B9">
        <w:rPr>
          <w:sz w:val="24"/>
          <w:szCs w:val="24"/>
        </w:rPr>
        <w:t xml:space="preserve"> применить к 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</w:t>
      </w:r>
      <w:proofErr w:type="gramStart"/>
      <w:r w:rsidRPr="003E17B9">
        <w:rPr>
          <w:sz w:val="24"/>
          <w:szCs w:val="24"/>
        </w:rPr>
        <w:t>.»;</w:t>
      </w:r>
      <w:proofErr w:type="gramEnd"/>
    </w:p>
    <w:p w:rsidR="004515B2" w:rsidRPr="003E17B9" w:rsidRDefault="004515B2" w:rsidP="003E1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B9">
        <w:rPr>
          <w:sz w:val="24"/>
          <w:szCs w:val="24"/>
        </w:rPr>
        <w:t>4) пункт 23 изложить в следующей редакции:</w:t>
      </w:r>
    </w:p>
    <w:p w:rsidR="004515B2" w:rsidRDefault="004515B2" w:rsidP="003E1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E17B9">
        <w:rPr>
          <w:sz w:val="24"/>
          <w:szCs w:val="24"/>
        </w:rPr>
        <w:t xml:space="preserve">«23. По итогам рассмотрения вопросов, указанных в </w:t>
      </w:r>
      <w:hyperlink r:id="rId11" w:history="1">
        <w:r w:rsidRPr="003E17B9">
          <w:rPr>
            <w:sz w:val="24"/>
            <w:szCs w:val="24"/>
          </w:rPr>
          <w:t>подпунктах «а</w:t>
        </w:r>
      </w:hyperlink>
      <w:r w:rsidRPr="003E17B9">
        <w:rPr>
          <w:sz w:val="24"/>
          <w:szCs w:val="24"/>
        </w:rPr>
        <w:t xml:space="preserve">», </w:t>
      </w:r>
      <w:hyperlink r:id="rId12" w:history="1">
        <w:r w:rsidRPr="003E17B9">
          <w:rPr>
            <w:sz w:val="24"/>
            <w:szCs w:val="24"/>
          </w:rPr>
          <w:t>«б</w:t>
        </w:r>
      </w:hyperlink>
      <w:r w:rsidRPr="003E17B9">
        <w:rPr>
          <w:sz w:val="24"/>
          <w:szCs w:val="24"/>
        </w:rPr>
        <w:t>» и «</w:t>
      </w:r>
      <w:hyperlink r:id="rId13" w:history="1">
        <w:proofErr w:type="gramStart"/>
        <w:r w:rsidRPr="003E17B9">
          <w:rPr>
            <w:sz w:val="24"/>
            <w:szCs w:val="24"/>
          </w:rPr>
          <w:t>г</w:t>
        </w:r>
        <w:proofErr w:type="gramEnd"/>
        <w:r w:rsidRPr="003E17B9">
          <w:rPr>
            <w:sz w:val="24"/>
            <w:szCs w:val="24"/>
          </w:rPr>
          <w:t>» пункта 1</w:t>
        </w:r>
      </w:hyperlink>
      <w:r w:rsidRPr="003E17B9">
        <w:rPr>
          <w:sz w:val="24"/>
          <w:szCs w:val="24"/>
        </w:rPr>
        <w:t xml:space="preserve">3 настоящего Положения, при наличии к тому оснований комиссия может принять иное решение, чем это предусмотрено </w:t>
      </w:r>
      <w:hyperlink r:id="rId14" w:history="1">
        <w:r w:rsidRPr="003E17B9">
          <w:rPr>
            <w:sz w:val="24"/>
            <w:szCs w:val="24"/>
          </w:rPr>
          <w:t xml:space="preserve">пунктами </w:t>
        </w:r>
      </w:hyperlink>
      <w:r w:rsidRPr="003E17B9">
        <w:rPr>
          <w:sz w:val="24"/>
          <w:szCs w:val="24"/>
        </w:rPr>
        <w:t xml:space="preserve">19 - </w:t>
      </w:r>
      <w:hyperlink r:id="rId15" w:history="1">
        <w:r w:rsidRPr="003E17B9">
          <w:rPr>
            <w:sz w:val="24"/>
            <w:szCs w:val="24"/>
          </w:rPr>
          <w:t>22</w:t>
        </w:r>
      </w:hyperlink>
      <w:r w:rsidRPr="003E17B9">
        <w:rPr>
          <w:sz w:val="24"/>
          <w:szCs w:val="24"/>
        </w:rPr>
        <w:t xml:space="preserve"> и </w:t>
      </w:r>
      <w:hyperlink r:id="rId16" w:history="1">
        <w:r w:rsidRPr="003E17B9">
          <w:rPr>
            <w:sz w:val="24"/>
            <w:szCs w:val="24"/>
          </w:rPr>
          <w:t>22.1</w:t>
        </w:r>
      </w:hyperlink>
      <w:r w:rsidRPr="003E17B9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Pr="003E17B9">
        <w:rPr>
          <w:sz w:val="24"/>
          <w:szCs w:val="24"/>
        </w:rPr>
        <w:t>.».</w:t>
      </w:r>
      <w:proofErr w:type="gramEnd"/>
    </w:p>
    <w:p w:rsidR="00B85B05" w:rsidRDefault="00B85B05" w:rsidP="00B85B0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 Опубликовать настоящее постановление в газете «Белоярские вести».</w:t>
      </w:r>
    </w:p>
    <w:p w:rsidR="00B85B05" w:rsidRPr="005767BA" w:rsidRDefault="00B85B05" w:rsidP="00B85B05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44760C" w:rsidRPr="005767BA" w:rsidRDefault="00B85B05" w:rsidP="0044760C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4515B2" w:rsidRPr="003E17B9">
        <w:rPr>
          <w:sz w:val="24"/>
          <w:szCs w:val="24"/>
        </w:rPr>
        <w:t xml:space="preserve">. </w:t>
      </w:r>
      <w:proofErr w:type="gramStart"/>
      <w:r w:rsidR="0044760C" w:rsidRPr="005767BA">
        <w:rPr>
          <w:bCs/>
          <w:sz w:val="24"/>
          <w:szCs w:val="24"/>
        </w:rPr>
        <w:t>Контроль за</w:t>
      </w:r>
      <w:proofErr w:type="gramEnd"/>
      <w:r w:rsidR="0044760C" w:rsidRPr="005767BA">
        <w:rPr>
          <w:bCs/>
          <w:sz w:val="24"/>
          <w:szCs w:val="24"/>
        </w:rPr>
        <w:t xml:space="preserve"> выполнением</w:t>
      </w:r>
      <w:r w:rsidR="0044760C">
        <w:rPr>
          <w:bCs/>
          <w:sz w:val="24"/>
          <w:szCs w:val="24"/>
        </w:rPr>
        <w:t xml:space="preserve"> постановления</w:t>
      </w:r>
      <w:r w:rsidR="0044760C" w:rsidRPr="005767BA">
        <w:rPr>
          <w:bCs/>
          <w:sz w:val="24"/>
          <w:szCs w:val="24"/>
        </w:rPr>
        <w:t xml:space="preserve"> возложить на </w:t>
      </w:r>
      <w:r w:rsidR="0044760C">
        <w:rPr>
          <w:bCs/>
          <w:sz w:val="24"/>
          <w:szCs w:val="24"/>
        </w:rPr>
        <w:t>заведующего сектором организационной деятельности</w:t>
      </w:r>
      <w:r w:rsidR="0044760C" w:rsidRPr="005767BA">
        <w:rPr>
          <w:bCs/>
          <w:sz w:val="24"/>
          <w:szCs w:val="24"/>
        </w:rPr>
        <w:t xml:space="preserve"> администрации </w:t>
      </w:r>
      <w:r w:rsidR="0044760C">
        <w:rPr>
          <w:bCs/>
          <w:sz w:val="24"/>
          <w:szCs w:val="24"/>
        </w:rPr>
        <w:t>сельского поселения Верхнеказымский</w:t>
      </w:r>
      <w:r w:rsidR="0044760C" w:rsidRPr="005767BA">
        <w:rPr>
          <w:bCs/>
          <w:sz w:val="24"/>
          <w:szCs w:val="24"/>
        </w:rPr>
        <w:t xml:space="preserve">  </w:t>
      </w:r>
      <w:r w:rsidR="0044760C">
        <w:rPr>
          <w:bCs/>
          <w:sz w:val="24"/>
          <w:szCs w:val="24"/>
        </w:rPr>
        <w:t>С.В.Глущенко.</w:t>
      </w:r>
    </w:p>
    <w:p w:rsidR="004515B2" w:rsidRDefault="004515B2" w:rsidP="0044760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515B2" w:rsidRDefault="004515B2" w:rsidP="004515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15B2" w:rsidRPr="009E6CD4" w:rsidRDefault="004515B2" w:rsidP="004515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15B2" w:rsidRPr="00B704BD" w:rsidRDefault="004515B2" w:rsidP="004515B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704BD">
        <w:rPr>
          <w:sz w:val="24"/>
          <w:szCs w:val="24"/>
        </w:rPr>
        <w:t xml:space="preserve">Глава </w:t>
      </w:r>
      <w:r w:rsidR="0044760C">
        <w:rPr>
          <w:sz w:val="24"/>
          <w:szCs w:val="24"/>
        </w:rPr>
        <w:t xml:space="preserve">сельского поселения                                                                                     </w:t>
      </w:r>
      <w:proofErr w:type="spellStart"/>
      <w:r w:rsidR="0044760C">
        <w:rPr>
          <w:sz w:val="24"/>
          <w:szCs w:val="24"/>
        </w:rPr>
        <w:t>Г.Н.Бандысик</w:t>
      </w:r>
      <w:proofErr w:type="spellEnd"/>
      <w:r w:rsidRPr="00B704BD">
        <w:rPr>
          <w:sz w:val="24"/>
          <w:szCs w:val="24"/>
        </w:rPr>
        <w:t xml:space="preserve">  </w:t>
      </w: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31"/>
        <w:jc w:val="both"/>
      </w:pPr>
    </w:p>
    <w:p w:rsidR="004515B2" w:rsidRDefault="004515B2" w:rsidP="004515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5B2" w:rsidRDefault="004515B2" w:rsidP="004515B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61D" w:rsidRDefault="007A461D"/>
    <w:sectPr w:rsidR="007A461D" w:rsidSect="004515B2">
      <w:footerReference w:type="default" r:id="rId17"/>
      <w:pgSz w:w="11907" w:h="16840"/>
      <w:pgMar w:top="1134" w:right="851" w:bottom="1079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05" w:rsidRDefault="00B85B05" w:rsidP="00677850">
      <w:r>
        <w:separator/>
      </w:r>
    </w:p>
  </w:endnote>
  <w:endnote w:type="continuationSeparator" w:id="0">
    <w:p w:rsidR="00B85B05" w:rsidRDefault="00B85B05" w:rsidP="0067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05" w:rsidRDefault="00B85B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05" w:rsidRDefault="00B85B05" w:rsidP="00677850">
      <w:r>
        <w:separator/>
      </w:r>
    </w:p>
  </w:footnote>
  <w:footnote w:type="continuationSeparator" w:id="0">
    <w:p w:rsidR="00B85B05" w:rsidRDefault="00B85B05" w:rsidP="00677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5B2"/>
    <w:rsid w:val="00350F23"/>
    <w:rsid w:val="003E17B9"/>
    <w:rsid w:val="0044760C"/>
    <w:rsid w:val="0045054D"/>
    <w:rsid w:val="004515B2"/>
    <w:rsid w:val="00677850"/>
    <w:rsid w:val="006D0F25"/>
    <w:rsid w:val="007A461D"/>
    <w:rsid w:val="007E7E31"/>
    <w:rsid w:val="009E61B3"/>
    <w:rsid w:val="009F4350"/>
    <w:rsid w:val="00B85B05"/>
    <w:rsid w:val="00E5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5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51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515B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5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5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515B2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451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4515B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451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515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4515B2"/>
    <w:pPr>
      <w:widowControl w:val="0"/>
      <w:autoSpaceDE w:val="0"/>
      <w:autoSpaceDN w:val="0"/>
      <w:adjustRightInd w:val="0"/>
      <w:spacing w:line="28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23">
    <w:name w:val="Font Style23"/>
    <w:rsid w:val="004515B2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451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5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44760C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FB4B539AEF1B1142DD594BCF3A6A651A9AFB00C17B21B81713F7BC0FE17BE2A40A3A8026F1E866EQ1C" TargetMode="External"/><Relationship Id="rId13" Type="http://schemas.openxmlformats.org/officeDocument/2006/relationships/hyperlink" Target="consultantplus://offline/ref=2A0FDAD34D1EBDB9C2D3F15C8F53BE7DB547471F066B7E185BA3EE25100ECCBC595911D0B20B56B8t5R7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56362D09E1007B5ED6CEDAE44B1B2AE9697D88B93FAD4145CACB3347067CF70A62F173391FBEEEaEQ3M" TargetMode="External"/><Relationship Id="rId12" Type="http://schemas.openxmlformats.org/officeDocument/2006/relationships/hyperlink" Target="consultantplus://offline/ref=2A0FDAD34D1EBDB9C2D3F15C8F53BE7DB547471F066B7E185BA3EE25100ECCBC595911D0B20B57B3t5RBC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FDAD34D1EBDB9C2D3F15C8F53BE7DB547471F066B7E185BA3EE25100ECCBC595911D0B20B56B8t5R6C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A0FDAD34D1EBDB9C2D3F15C8F53BE7DB547471F066B7E185BA3EE25100ECCBC595911D0B20B57B3t5RE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A0FDAD34D1EBDB9C2D3F15C8F53BE7DB547471F066B7E185BA3EE25100ECCBC595911D0B20B56BBt5RAC" TargetMode="External"/><Relationship Id="rId10" Type="http://schemas.openxmlformats.org/officeDocument/2006/relationships/hyperlink" Target="consultantplus://offline/ref=A8EFB4B539AEF1B1142DD594BCF3A6A651AEA3B60112B21B81713F7BC0FE17BE2A40A3A8026F1F876EQ1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8EFB4B539AEF1B1142DD594BCF3A6A651AEA3B60112B21B81713F7BC0FE17BE2A40A3A8026F1F876EQ1C" TargetMode="External"/><Relationship Id="rId14" Type="http://schemas.openxmlformats.org/officeDocument/2006/relationships/hyperlink" Target="consultantplus://offline/ref=2A0FDAD34D1EBDB9C2D3F15C8F53BE7DB547471F066B7E185BA3EE25100ECCBC595911D0B20B57B2t5R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2013-06-11T08:18:00Z</cp:lastPrinted>
  <dcterms:created xsi:type="dcterms:W3CDTF">2013-05-30T09:08:00Z</dcterms:created>
  <dcterms:modified xsi:type="dcterms:W3CDTF">2013-06-11T08:18:00Z</dcterms:modified>
</cp:coreProperties>
</file>